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67" w:rsidRDefault="000C6B22" w:rsidP="000C6B22">
      <w:pPr>
        <w:rPr>
          <w:rFonts w:ascii="Verdana" w:hAnsi="Verdana"/>
          <w:color w:val="000000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A650"/>
          <w:sz w:val="27"/>
          <w:szCs w:val="27"/>
          <w:u w:val="single"/>
        </w:rPr>
        <w:t>Глава сельского Поселения</w:t>
      </w:r>
      <w:r>
        <w:rPr>
          <w:rFonts w:ascii="Verdana" w:hAnsi="Verdana"/>
          <w:color w:val="000000"/>
          <w:sz w:val="18"/>
          <w:szCs w:val="18"/>
        </w:rPr>
        <w:br/>
        <w:t>1. Глава сельского Поселения является высшим должностным лицом сельского Поселения и наделяется Уставом муниципального образования в соответствии с настоящей статьёй собственными полномочиями по решению вопросов местного значения.</w:t>
      </w:r>
      <w:r>
        <w:rPr>
          <w:rFonts w:ascii="Verdana" w:hAnsi="Verdana"/>
          <w:color w:val="000000"/>
          <w:sz w:val="18"/>
          <w:szCs w:val="18"/>
        </w:rPr>
        <w:br/>
        <w:t>2. Глава сельского Поселения возглавляет администрацию сельского Поселения, исполняет полномочия председателя Думы сельского Поселения.</w:t>
      </w:r>
      <w:r>
        <w:rPr>
          <w:rFonts w:ascii="Verdana" w:hAnsi="Verdana"/>
          <w:color w:val="000000"/>
          <w:sz w:val="18"/>
          <w:szCs w:val="18"/>
        </w:rPr>
        <w:br/>
        <w:t>3. Глава сельского Поселения избирается на муниципальных выборах сроком на 5лет.</w:t>
      </w:r>
      <w:r>
        <w:rPr>
          <w:rFonts w:ascii="Verdana" w:hAnsi="Verdana"/>
          <w:color w:val="000000"/>
          <w:sz w:val="18"/>
          <w:szCs w:val="18"/>
        </w:rPr>
        <w:br/>
        <w:t>4. Полномочия Главы сельского Поселения начинаются со дня его официального вступления в должность и прекращаются в день вступления в должность вновь избранного Главы сельского Поселения.</w:t>
      </w:r>
      <w:r>
        <w:rPr>
          <w:rFonts w:ascii="Verdana" w:hAnsi="Verdana"/>
          <w:color w:val="000000"/>
          <w:sz w:val="18"/>
          <w:szCs w:val="18"/>
        </w:rPr>
        <w:br/>
        <w:t>5. Ограничения, связанные со статусом Главы сельского Поселения определяются федеральными законами.</w:t>
      </w:r>
      <w:r>
        <w:rPr>
          <w:rFonts w:ascii="Verdana" w:hAnsi="Verdana"/>
          <w:color w:val="000000"/>
          <w:sz w:val="18"/>
          <w:szCs w:val="18"/>
        </w:rPr>
        <w:br/>
        <w:t xml:space="preserve">6. Гарантии прав Главы сельского Поселения при привлечении его к ответственности, задержании, аресте, обыске, допросе, совершении в отношении него иных уголовно </w:t>
      </w:r>
      <w:proofErr w:type="gramStart"/>
      <w:r>
        <w:rPr>
          <w:rFonts w:ascii="Verdana" w:hAnsi="Verdana"/>
          <w:color w:val="000000"/>
          <w:sz w:val="18"/>
          <w:szCs w:val="18"/>
        </w:rPr>
        <w:t>-п</w:t>
      </w:r>
      <w:proofErr w:type="gramEnd"/>
      <w:r>
        <w:rPr>
          <w:rFonts w:ascii="Verdana" w:hAnsi="Verdana"/>
          <w:color w:val="000000"/>
          <w:sz w:val="18"/>
          <w:szCs w:val="18"/>
        </w:rPr>
        <w:t>роцессуальных и административно - процессуальных действий, а также при проведении оперативно - розыскных мероприятий в отношении Главы сельского Поселения, занимаемого им жилого и (или) служебного помещения, его багажа, личных или служебных транспортных средств, переписки, используемых им средств связи, принадлежащих ему документов, устанавливаются федеральными законами.</w:t>
      </w:r>
      <w:r>
        <w:rPr>
          <w:rFonts w:ascii="Verdana" w:hAnsi="Verdana"/>
          <w:color w:val="000000"/>
          <w:sz w:val="18"/>
          <w:szCs w:val="18"/>
        </w:rPr>
        <w:br/>
        <w:t xml:space="preserve">7. Глава сельского Поселения в своей деятельности </w:t>
      </w:r>
      <w:proofErr w:type="gramStart"/>
      <w:r>
        <w:rPr>
          <w:rFonts w:ascii="Verdana" w:hAnsi="Verdana"/>
          <w:color w:val="000000"/>
          <w:sz w:val="18"/>
          <w:szCs w:val="18"/>
        </w:rPr>
        <w:t>подконтролен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подотчётен населению и Думе сельского Поселения.</w:t>
      </w:r>
      <w:r>
        <w:rPr>
          <w:rFonts w:ascii="Verdana" w:hAnsi="Verdana"/>
          <w:color w:val="000000"/>
          <w:sz w:val="18"/>
          <w:szCs w:val="18"/>
        </w:rPr>
        <w:br/>
        <w:t xml:space="preserve">8. Ежегодно не позднее чем через 3 месяца после окончания соответствующего календарного года Глава сельского Поселения отчитывается перед населением сельского Поселения. Отчет Главы сельского Поселения подлежит опубликованию в установленном порядке. </w:t>
      </w:r>
      <w:proofErr w:type="gramStart"/>
      <w:r>
        <w:rPr>
          <w:rFonts w:ascii="Verdana" w:hAnsi="Verdana"/>
          <w:color w:val="000000"/>
          <w:sz w:val="18"/>
          <w:szCs w:val="18"/>
        </w:rPr>
        <w:t>В указанном отчете отражаются: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1) итоги деятельности органов местного самоуправления сельского Поселения за соответствующий календарный год;</w:t>
      </w:r>
      <w:r>
        <w:rPr>
          <w:rFonts w:ascii="Verdana" w:hAnsi="Verdana"/>
          <w:color w:val="000000"/>
          <w:sz w:val="18"/>
          <w:szCs w:val="18"/>
        </w:rPr>
        <w:br/>
        <w:t>2) перспективные планы социально-экономического развития сельского Поселения на очередной календарный год;</w:t>
      </w:r>
      <w:r>
        <w:rPr>
          <w:rFonts w:ascii="Verdana" w:hAnsi="Verdana"/>
          <w:color w:val="000000"/>
          <w:sz w:val="18"/>
          <w:szCs w:val="18"/>
        </w:rPr>
        <w:br/>
        <w:t>3) информация об обеспечении органами местного самоуправления сельского Поселения прав жителей сельского Поселения в сфере занятости, образования, культуры, здравоохранения и иных по усмотрению Главы сельского Поселения.</w:t>
      </w:r>
      <w:proofErr w:type="gramEnd"/>
    </w:p>
    <w:p w:rsidR="000C6B22" w:rsidRPr="000C6B22" w:rsidRDefault="000C6B22" w:rsidP="000C6B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6B22">
        <w:rPr>
          <w:rFonts w:ascii="Arial" w:eastAsia="Times New Roman" w:hAnsi="Arial" w:cs="Arial"/>
          <w:b/>
          <w:bCs/>
          <w:i/>
          <w:iCs/>
          <w:color w:val="00A650"/>
          <w:sz w:val="27"/>
          <w:szCs w:val="27"/>
          <w:u w:val="single"/>
          <w:lang w:eastAsia="ru-RU"/>
        </w:rPr>
        <w:t>Полномочия Главы сельского Поселения</w:t>
      </w:r>
    </w:p>
    <w:p w:rsidR="000C6B22" w:rsidRPr="000C6B22" w:rsidRDefault="000C6B22" w:rsidP="000C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</w:t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сельского Поселения как Глава муниципального образования: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подписывает и обнародует в порядке, установленном настоящим Уставом, нормативные правовые акты, принятые Думой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издает в пределах своих полномочий правовые акты;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вправе требовать созыва внеочередного заседания Думы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Иркутской области;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представляет Думе сельского Поселения ежегодные отчеты о результатах своей деятельности, в том числе и о решении вопросов, поставленных Думой сельского Поселения;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7) осуществляет иные полномочия, закрепленные за ним законодательством и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настоящим Уставом.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Глава сельского Поселения как Глава администрации сельского Поселения: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руководит деятельностью администрации сельского Поселения, организует и обеспечивает исполнение полномочий администрации сельского Поселения по решению вопросов местного значения; организует и обеспечивает исполнение отдельных полномочий, переданных администрации сельского Поселения органами местного самоуправления муниципального образования «Тулунский район» в соответствии с заключаемыми соглашениями: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приобретает и осуществляет имущественные и иные права и обязанности от имени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сельского Поселения, выступает в суде без доверенности от имени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представляет администрацию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издает правовые акты по вопросам, отнесенным к полномочиям Главы сельского Поселения и администрации сельского Поселения, а также по вопросам организации деятельности администрации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утверждает положения об органах администрации сельского Поселения, не наделенных правами юридического лица;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назначает и освобождает от должности работников администрации сельского Поселения, определяет их полномочия;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7) ежегодно отчитывается перед Думой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Думой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8) организует прием граждан;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9) принимает решение о привлечении граждан к выполнению на добровольной основе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социально значимых для сельского Поселения работ (в том числе дежурств) в целях решения вопросов местного значения в соответствии с настоящим Уставом;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10) организует выполнение решений Думы сельского Поселения в рамках своих полномочий;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11) представляет на рассмотрение и утверждение Думы сельского Поселения проект местного бюджета и отчёт об его исполнении, в соответствии с решениями Думы сельского Поселения распоряжается средствами местного бюджета;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12) разрабатывает структуру администрации сельского Поселения и представляет её на утверждение Думе сельского Поселения;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13) в порядке, установленном решениями Думы сельского Поселения, издаёт правовые акты по управлению и распоряжению объектами муниципальной собственности, о создании, реорганизации, ликвидации муниципальных предприятий и учреждений, назначает и освобождает от должности руководителей муниципальных организаций;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14) осуществляет контроль по исполнению собственных правовых актов, организует проверку деятельности должностных лиц администрации сельского Поселения и руководителей муниципальных предприятий и учреждений;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15) в праве запрашивать в установленном порядке от организаций, расположенных на территории сельского Поселения, сведения, необходимые для анализа социально - экономического развития муниципального образования;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16) решает иные вопросы в соответствии с законодательством, настоящим Уставом и решениями Думы сельского Поселения.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Глава сельского Поселения как председатель Думы сельского Поселения: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председательствует на заседаниях Думы сельского Поселения, созывает очередные заседания Думы сельского Поселения, заблаговременно доводит до сведения деп</w:t>
      </w:r>
      <w:bookmarkStart w:id="0" w:name="_GoBack"/>
      <w:bookmarkEnd w:id="0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утатов время и место проведения заседаний, а также проект повестки дня;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представляет Думу сельского Поселения в отношениях с иными органами местного самоуправления сельского Поселения, органами государственной власти, гражданами и организациями, без доверенности действует от имени Думы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 установленном законодательством порядке распоряжается денежными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средствами, предусмотренными в бюджете на осуществление деятельности Думы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от имени Думы сельского Поселения подписывает заявления в суды, выдает доверенности;</w:t>
      </w:r>
      <w:proofErr w:type="gramEnd"/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подписывает протоколы заседаний Думы сельского Поселения и другие документы в соответствии с действующим законодательством, настоящим Уставом, решениями Думы сельского Поселения;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6) осуществляет иные полномочия в соответствии с законодательством, настоящим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Уставом и решениями Думы сельского Поселения.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0C6B22" w:rsidRPr="000C6B22" w:rsidRDefault="000C6B22" w:rsidP="000C6B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C6B22">
        <w:rPr>
          <w:rFonts w:ascii="Arial" w:eastAsia="Times New Roman" w:hAnsi="Arial" w:cs="Arial"/>
          <w:b/>
          <w:bCs/>
          <w:i/>
          <w:iCs/>
          <w:color w:val="00A650"/>
          <w:sz w:val="27"/>
          <w:szCs w:val="27"/>
          <w:u w:val="single"/>
          <w:lang w:eastAsia="ru-RU"/>
        </w:rPr>
        <w:t>Гарантии деятельности Главы сельского Поселения</w:t>
      </w:r>
    </w:p>
    <w:p w:rsidR="000C6B22" w:rsidRDefault="000C6B22" w:rsidP="000C6B22">
      <w:pPr>
        <w:rPr>
          <w:rFonts w:ascii="Verdana" w:hAnsi="Verdana"/>
          <w:color w:val="000000"/>
          <w:sz w:val="18"/>
          <w:szCs w:val="18"/>
        </w:rPr>
      </w:pP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Главе сельского Поселения в соответствии с законодательством гарантируются условия для беспрепятственного и эффективного осуществления полномочий и защита его прав.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Решением Думы сельского Поселения в соответствии с законодательством для Главы сельского Поселения устанавливаются: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1) денежное содержание, включая размер должностного оклада, порядок выплаты денежного содержания, размер надбавок и иных выплат к должностному окладу;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порядок предоставления ежегодного оплачиваемого отпуска;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порядок обеспечения транспортным средством и средствами связи;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порядок обеспечения жилым помещением на период исполнения полномочий, если Глава сельского Поселения нуждается в улучшении жилищных условий в соответствии с законодательством;</w:t>
      </w:r>
      <w:r w:rsidRPr="000C6B2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иные гарантии беспрепятственного осуществления полномочий Главы сельского Поселения и защиты его прав, предусмотренные федеральным и областным законодательством.</w:t>
      </w:r>
    </w:p>
    <w:p w:rsidR="000C6B22" w:rsidRDefault="000C6B22" w:rsidP="000C6B22">
      <w:pPr>
        <w:jc w:val="both"/>
      </w:pPr>
    </w:p>
    <w:sectPr w:rsidR="000C6B22" w:rsidSect="000C6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22"/>
    <w:rsid w:val="000C6B22"/>
    <w:rsid w:val="00E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B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2020-12-25T02:20:00Z</dcterms:created>
  <dcterms:modified xsi:type="dcterms:W3CDTF">2020-12-25T02:21:00Z</dcterms:modified>
</cp:coreProperties>
</file>